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E" w:rsidRPr="00FD45A9" w:rsidRDefault="0029740E" w:rsidP="00385D47">
      <w:pPr>
        <w:pStyle w:val="NormalWeb"/>
        <w:jc w:val="both"/>
        <w:rPr>
          <w:sz w:val="28"/>
          <w:szCs w:val="28"/>
        </w:rPr>
      </w:pPr>
      <w:r w:rsidRPr="00FD45A9">
        <w:rPr>
          <w:sz w:val="28"/>
          <w:szCs w:val="28"/>
        </w:rPr>
        <w:t>Федеральная служба по надзору в сфере образования и науки подготовила интерактивное анимационное приложение, рассказывающее о различных процедурах оценки качества образования: Всероссийских проверочных работ (ВПР), Национальных исследованиях качества образования (НИКО), итоговой аттестации в 9 классах и едином государственном экзамене (ЕГЭ).</w:t>
      </w:r>
    </w:p>
    <w:p w:rsidR="0029740E" w:rsidRPr="00FD45A9" w:rsidRDefault="0029740E" w:rsidP="00385D47">
      <w:pPr>
        <w:pStyle w:val="NormalWeb"/>
        <w:jc w:val="both"/>
        <w:rPr>
          <w:sz w:val="28"/>
          <w:szCs w:val="28"/>
        </w:rPr>
      </w:pPr>
      <w:r w:rsidRPr="00FD45A9">
        <w:rPr>
          <w:sz w:val="28"/>
          <w:szCs w:val="28"/>
        </w:rPr>
        <w:t>Вместе с героем приложения с помощью курсора мышки или клавиатуры школьники, выпускники, а также их родители смогут в игровой форме познакомиться с наиболее важными процедурами оценки знаний в школе, а также поэтапно пройти процесс подготовки, допуска и сдачи ЕГЭ.</w:t>
      </w:r>
    </w:p>
    <w:p w:rsidR="0029740E" w:rsidRPr="00FD45A9" w:rsidRDefault="0029740E" w:rsidP="00385D47">
      <w:pPr>
        <w:pStyle w:val="NormalWeb"/>
        <w:rPr>
          <w:sz w:val="28"/>
          <w:szCs w:val="28"/>
        </w:rPr>
      </w:pPr>
      <w:r w:rsidRPr="00FD45A9">
        <w:rPr>
          <w:sz w:val="28"/>
          <w:szCs w:val="28"/>
        </w:rPr>
        <w:t xml:space="preserve">Начать своё путешествие можно, зайдя на сайт </w:t>
      </w:r>
      <w:hyperlink r:id="rId4" w:history="1">
        <w:r w:rsidRPr="00FD45A9">
          <w:rPr>
            <w:rStyle w:val="Emphasis"/>
            <w:color w:val="0000FF"/>
            <w:sz w:val="28"/>
            <w:szCs w:val="28"/>
            <w:u w:val="single"/>
          </w:rPr>
          <w:t>выборбудущего.рф </w:t>
        </w:r>
      </w:hyperlink>
    </w:p>
    <w:p w:rsidR="0029740E" w:rsidRDefault="0029740E">
      <w:bookmarkStart w:id="0" w:name="_GoBack"/>
      <w:bookmarkEnd w:id="0"/>
    </w:p>
    <w:sectPr w:rsidR="0029740E" w:rsidSect="0004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9FA"/>
    <w:rsid w:val="000445A6"/>
    <w:rsid w:val="0029740E"/>
    <w:rsid w:val="00385D47"/>
    <w:rsid w:val="004058DF"/>
    <w:rsid w:val="007B1C31"/>
    <w:rsid w:val="00DF09FA"/>
    <w:rsid w:val="00FD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5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85D4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abgeg4den5ab6esa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Вилорьевна</dc:creator>
  <cp:keywords/>
  <dc:description/>
  <cp:lastModifiedBy>Бухарина И. В.</cp:lastModifiedBy>
  <cp:revision>3</cp:revision>
  <dcterms:created xsi:type="dcterms:W3CDTF">2017-03-08T20:12:00Z</dcterms:created>
  <dcterms:modified xsi:type="dcterms:W3CDTF">2017-03-09T04:46:00Z</dcterms:modified>
</cp:coreProperties>
</file>